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4304"/>
        <w:gridCol w:w="4758"/>
      </w:tblGrid>
      <w:tr w:rsidR="00105296" w:rsidRPr="00595213" w14:paraId="41D96617" w14:textId="77777777" w:rsidTr="1111E62E">
        <w:tc>
          <w:tcPr>
            <w:tcW w:w="4531" w:type="dxa"/>
          </w:tcPr>
          <w:p w14:paraId="7634B24D" w14:textId="5D170B53" w:rsidR="00105296" w:rsidRPr="004F5AEC" w:rsidRDefault="00105296" w:rsidP="00105296">
            <w:pPr>
              <w:spacing w:line="280" w:lineRule="atLeast"/>
              <w:rPr>
                <w:rFonts w:asciiTheme="minorHAnsi" w:hAnsiTheme="minorHAnsi"/>
                <w:b/>
                <w:bCs/>
                <w:sz w:val="22"/>
                <w:szCs w:val="22"/>
              </w:rPr>
            </w:pPr>
            <w:r w:rsidRPr="004F5AEC">
              <w:rPr>
                <w:rFonts w:asciiTheme="minorHAnsi" w:hAnsiTheme="minorHAnsi" w:cs="Times New Roman"/>
                <w:b/>
                <w:sz w:val="22"/>
                <w:szCs w:val="22"/>
              </w:rPr>
              <w:t xml:space="preserve">Załącznik nr 3 do </w:t>
            </w:r>
            <w:r w:rsidRPr="004F5AEC">
              <w:rPr>
                <w:rFonts w:asciiTheme="minorHAnsi" w:hAnsiTheme="minorHAnsi"/>
                <w:b/>
                <w:bCs/>
                <w:sz w:val="22"/>
                <w:szCs w:val="22"/>
              </w:rPr>
              <w:t xml:space="preserve">zapytania ofertowego nr </w:t>
            </w:r>
            <w:r w:rsidR="0055692A" w:rsidRPr="004F5AEC">
              <w:rPr>
                <w:rFonts w:asciiTheme="minorHAnsi" w:hAnsiTheme="minorHAnsi"/>
                <w:b/>
                <w:bCs/>
                <w:sz w:val="22"/>
                <w:szCs w:val="22"/>
              </w:rPr>
              <w:t>12</w:t>
            </w:r>
            <w:r w:rsidRPr="004F5AEC">
              <w:rPr>
                <w:rFonts w:asciiTheme="minorHAnsi" w:hAnsiTheme="minorHAnsi"/>
                <w:b/>
                <w:bCs/>
                <w:sz w:val="22"/>
                <w:szCs w:val="22"/>
              </w:rPr>
              <w:t xml:space="preserve">/2021 </w:t>
            </w:r>
          </w:p>
          <w:p w14:paraId="5EA92A6F" w14:textId="77777777" w:rsidR="00105296" w:rsidRPr="004F5AEC" w:rsidRDefault="00105296" w:rsidP="00105296">
            <w:pPr>
              <w:spacing w:line="280" w:lineRule="atLeast"/>
              <w:rPr>
                <w:rFonts w:asciiTheme="minorHAnsi" w:hAnsiTheme="minorHAnsi" w:cs="Times New Roman"/>
                <w:b/>
                <w:sz w:val="22"/>
                <w:szCs w:val="22"/>
              </w:rPr>
            </w:pPr>
            <w:r w:rsidRPr="004F5AEC">
              <w:rPr>
                <w:rFonts w:asciiTheme="minorHAnsi" w:hAnsiTheme="minorHAnsi" w:cs="Times New Roman"/>
                <w:b/>
                <w:sz w:val="22"/>
                <w:szCs w:val="22"/>
              </w:rPr>
              <w:t xml:space="preserve">Wzór oświadczenia o braku powiązań </w:t>
            </w:r>
          </w:p>
          <w:p w14:paraId="1ACDC4E9" w14:textId="77777777" w:rsidR="00105296" w:rsidRPr="004F5AEC" w:rsidRDefault="00105296" w:rsidP="00105296">
            <w:pPr>
              <w:spacing w:line="280" w:lineRule="atLeast"/>
              <w:jc w:val="both"/>
              <w:rPr>
                <w:rFonts w:asciiTheme="minorHAnsi" w:hAnsiTheme="minorHAnsi" w:cs="Times New Roman"/>
                <w:b/>
                <w:sz w:val="22"/>
                <w:szCs w:val="22"/>
              </w:rPr>
            </w:pPr>
          </w:p>
          <w:p w14:paraId="7634F4AB" w14:textId="0466737A" w:rsidR="00105296" w:rsidRPr="004F5AEC" w:rsidRDefault="00105296" w:rsidP="004F5AEC">
            <w:pPr>
              <w:tabs>
                <w:tab w:val="left" w:pos="1320"/>
                <w:tab w:val="right" w:pos="5103"/>
                <w:tab w:val="right" w:leader="dot" w:pos="9072"/>
              </w:tabs>
              <w:spacing w:before="240" w:line="280" w:lineRule="atLeast"/>
              <w:jc w:val="both"/>
              <w:rPr>
                <w:rFonts w:asciiTheme="minorHAnsi" w:hAnsiTheme="minorHAnsi" w:cs="Times New Roman"/>
                <w:sz w:val="22"/>
                <w:szCs w:val="22"/>
              </w:rPr>
            </w:pPr>
            <w:r w:rsidRPr="004F5AEC">
              <w:rPr>
                <w:rFonts w:asciiTheme="minorHAnsi" w:hAnsiTheme="minorHAnsi" w:cs="Times New Roman"/>
                <w:sz w:val="22"/>
                <w:szCs w:val="22"/>
              </w:rPr>
              <w:tab/>
            </w:r>
            <w:r w:rsidR="004F5AEC">
              <w:rPr>
                <w:rFonts w:asciiTheme="minorHAnsi" w:hAnsiTheme="minorHAnsi" w:cs="Times New Roman"/>
                <w:sz w:val="22"/>
                <w:szCs w:val="22"/>
              </w:rPr>
              <w:tab/>
            </w:r>
            <w:r w:rsidRPr="004F5AEC">
              <w:rPr>
                <w:rFonts w:asciiTheme="minorHAnsi" w:hAnsiTheme="minorHAnsi" w:cs="Times New Roman"/>
                <w:sz w:val="22"/>
                <w:szCs w:val="22"/>
              </w:rPr>
              <w:tab/>
            </w:r>
          </w:p>
          <w:p w14:paraId="689B2C32" w14:textId="77777777" w:rsidR="00105296" w:rsidRPr="004F5AEC" w:rsidRDefault="00105296" w:rsidP="00A61D10">
            <w:pPr>
              <w:tabs>
                <w:tab w:val="right" w:pos="5103"/>
                <w:tab w:val="center" w:pos="7088"/>
                <w:tab w:val="right" w:leader="dot" w:pos="9072"/>
              </w:tabs>
              <w:spacing w:line="280" w:lineRule="atLeast"/>
              <w:jc w:val="right"/>
              <w:rPr>
                <w:rFonts w:asciiTheme="minorHAnsi" w:hAnsiTheme="minorHAnsi" w:cs="Times New Roman"/>
                <w:i/>
                <w:sz w:val="22"/>
                <w:szCs w:val="22"/>
              </w:rPr>
            </w:pPr>
            <w:r w:rsidRPr="004F5AEC">
              <w:rPr>
                <w:rFonts w:asciiTheme="minorHAnsi" w:hAnsiTheme="minorHAnsi" w:cs="Times New Roman"/>
                <w:sz w:val="22"/>
                <w:szCs w:val="22"/>
              </w:rPr>
              <w:tab/>
            </w:r>
            <w:r w:rsidRPr="004F5AEC">
              <w:rPr>
                <w:rFonts w:asciiTheme="minorHAnsi" w:hAnsiTheme="minorHAnsi" w:cs="Times New Roman"/>
                <w:sz w:val="22"/>
                <w:szCs w:val="22"/>
              </w:rPr>
              <w:tab/>
            </w:r>
            <w:r w:rsidRPr="004F5AEC">
              <w:rPr>
                <w:rFonts w:asciiTheme="minorHAnsi" w:hAnsiTheme="minorHAnsi" w:cs="Times New Roman"/>
                <w:i/>
                <w:sz w:val="22"/>
                <w:szCs w:val="22"/>
              </w:rPr>
              <w:t>miejsce i data</w:t>
            </w:r>
          </w:p>
          <w:p w14:paraId="23FB5F8B" w14:textId="77777777" w:rsidR="00105296" w:rsidRPr="004F5AEC" w:rsidRDefault="00105296" w:rsidP="00105296">
            <w:pPr>
              <w:tabs>
                <w:tab w:val="right" w:leader="dot" w:pos="9072"/>
              </w:tabs>
              <w:spacing w:before="120" w:after="360" w:line="280" w:lineRule="atLeast"/>
              <w:jc w:val="both"/>
              <w:rPr>
                <w:rFonts w:asciiTheme="minorHAnsi" w:hAnsiTheme="minorHAnsi" w:cs="Times New Roman"/>
                <w:sz w:val="22"/>
                <w:szCs w:val="22"/>
              </w:rPr>
            </w:pPr>
          </w:p>
          <w:p w14:paraId="7D8D281E" w14:textId="77777777" w:rsidR="00105296" w:rsidRPr="004F5AEC" w:rsidRDefault="00105296" w:rsidP="00105296">
            <w:pPr>
              <w:tabs>
                <w:tab w:val="right" w:leader="dot" w:pos="9072"/>
              </w:tabs>
              <w:spacing w:before="120" w:after="360" w:line="280" w:lineRule="atLeast"/>
              <w:jc w:val="both"/>
              <w:rPr>
                <w:rFonts w:asciiTheme="minorHAnsi" w:hAnsiTheme="minorHAnsi" w:cs="Times New Roman"/>
                <w:sz w:val="22"/>
                <w:szCs w:val="22"/>
              </w:rPr>
            </w:pPr>
          </w:p>
          <w:p w14:paraId="2B48F1D3" w14:textId="77777777" w:rsidR="00105296" w:rsidRPr="004F5AEC" w:rsidRDefault="00105296" w:rsidP="00105296">
            <w:pPr>
              <w:tabs>
                <w:tab w:val="right" w:leader="dot" w:pos="3402"/>
                <w:tab w:val="right" w:leader="dot" w:pos="9072"/>
              </w:tabs>
              <w:spacing w:before="120" w:line="280" w:lineRule="atLeast"/>
              <w:jc w:val="both"/>
              <w:rPr>
                <w:rFonts w:asciiTheme="minorHAnsi" w:hAnsiTheme="minorHAnsi" w:cs="Times New Roman"/>
                <w:sz w:val="22"/>
                <w:szCs w:val="22"/>
              </w:rPr>
            </w:pPr>
            <w:r w:rsidRPr="004F5AEC">
              <w:rPr>
                <w:rFonts w:asciiTheme="minorHAnsi" w:hAnsiTheme="minorHAnsi" w:cs="Times New Roman"/>
                <w:sz w:val="22"/>
                <w:szCs w:val="22"/>
              </w:rPr>
              <w:tab/>
            </w:r>
          </w:p>
          <w:p w14:paraId="2871E6EC" w14:textId="77777777" w:rsidR="00105296" w:rsidRPr="004F5AEC" w:rsidRDefault="00105296" w:rsidP="00105296">
            <w:pPr>
              <w:tabs>
                <w:tab w:val="center" w:pos="1701"/>
                <w:tab w:val="right" w:leader="dot" w:pos="9072"/>
              </w:tabs>
              <w:spacing w:after="360" w:line="280" w:lineRule="atLeast"/>
              <w:jc w:val="both"/>
              <w:rPr>
                <w:rFonts w:asciiTheme="minorHAnsi" w:hAnsiTheme="minorHAnsi" w:cs="Times New Roman"/>
                <w:i/>
                <w:sz w:val="22"/>
                <w:szCs w:val="22"/>
              </w:rPr>
            </w:pPr>
            <w:r w:rsidRPr="004F5AEC">
              <w:rPr>
                <w:rFonts w:asciiTheme="minorHAnsi" w:hAnsiTheme="minorHAnsi" w:cs="Times New Roman"/>
                <w:i/>
                <w:sz w:val="22"/>
                <w:szCs w:val="22"/>
              </w:rPr>
              <w:tab/>
              <w:t>pieczęć Wykonawcy</w:t>
            </w:r>
          </w:p>
          <w:p w14:paraId="34B4B936" w14:textId="77777777" w:rsidR="00105296" w:rsidRPr="004F5AEC" w:rsidRDefault="00105296" w:rsidP="00105296">
            <w:pPr>
              <w:spacing w:line="280" w:lineRule="atLeast"/>
              <w:jc w:val="both"/>
              <w:rPr>
                <w:rFonts w:asciiTheme="minorHAnsi" w:hAnsiTheme="minorHAnsi" w:cs="Times New Roman"/>
                <w:sz w:val="22"/>
                <w:szCs w:val="22"/>
              </w:rPr>
            </w:pPr>
          </w:p>
          <w:p w14:paraId="14321F6A" w14:textId="1058FA43" w:rsidR="00105296" w:rsidRPr="004F5AEC" w:rsidRDefault="00105296" w:rsidP="20A7A7A5">
            <w:pPr>
              <w:spacing w:line="340" w:lineRule="atLeast"/>
              <w:jc w:val="both"/>
              <w:rPr>
                <w:rFonts w:asciiTheme="minorHAnsi" w:hAnsiTheme="minorHAnsi" w:cs="Times New Roman"/>
                <w:sz w:val="22"/>
                <w:szCs w:val="22"/>
              </w:rPr>
            </w:pPr>
            <w:r w:rsidRPr="004F5AEC">
              <w:t xml:space="preserve">W odpowiedzi na zapytanie ofertowe nr </w:t>
            </w:r>
            <w:r w:rsidR="0055692A" w:rsidRPr="004F5AEC">
              <w:t>12</w:t>
            </w:r>
            <w:r w:rsidRPr="004F5AEC">
              <w:t>/2021</w:t>
            </w:r>
            <w:r w:rsidRPr="004F5AEC">
              <w:rPr>
                <w:bCs/>
                <w:szCs w:val="18"/>
              </w:rPr>
              <w:t xml:space="preserve"> </w:t>
            </w:r>
            <w:r w:rsidRPr="004F5AEC">
              <w:t>na wykonanie usługi w celu realizacji projektu pod nazwą</w:t>
            </w:r>
            <w:r w:rsidRPr="004F5AEC">
              <w:rPr>
                <w:szCs w:val="18"/>
              </w:rPr>
              <w:t xml:space="preserve"> </w:t>
            </w:r>
            <w:r w:rsidRPr="004F5AEC">
              <w:t>„</w:t>
            </w:r>
            <w:r w:rsidRPr="004F5AEC">
              <w:rPr>
                <w:rFonts w:cs="Arial"/>
                <w:i/>
                <w:iCs/>
                <w:color w:val="000000"/>
                <w:shd w:val="clear" w:color="auto" w:fill="FFFFFF"/>
              </w:rPr>
              <w:t>POLON (</w:t>
            </w:r>
            <w:proofErr w:type="spellStart"/>
            <w:r w:rsidRPr="004F5AEC">
              <w:rPr>
                <w:rFonts w:cs="Arial"/>
                <w:i/>
                <w:iCs/>
                <w:color w:val="000000"/>
                <w:shd w:val="clear" w:color="auto" w:fill="FFFFFF"/>
              </w:rPr>
              <w:t>POLski</w:t>
            </w:r>
            <w:proofErr w:type="spellEnd"/>
            <w:r w:rsidRPr="004F5AEC">
              <w:rPr>
                <w:rFonts w:cs="Arial"/>
                <w:i/>
                <w:iCs/>
                <w:color w:val="000000"/>
                <w:shd w:val="clear" w:color="auto" w:fill="FFFFFF"/>
              </w:rPr>
              <w:t xml:space="preserve"> </w:t>
            </w:r>
            <w:proofErr w:type="spellStart"/>
            <w:r w:rsidRPr="004F5AEC">
              <w:rPr>
                <w:rFonts w:cs="Arial"/>
                <w:i/>
                <w:iCs/>
                <w:color w:val="000000"/>
                <w:shd w:val="clear" w:color="auto" w:fill="FFFFFF"/>
              </w:rPr>
              <w:t>mOduł</w:t>
            </w:r>
            <w:proofErr w:type="spellEnd"/>
            <w:r w:rsidRPr="004F5AEC">
              <w:rPr>
                <w:rFonts w:cs="Arial"/>
                <w:i/>
                <w:iCs/>
                <w:color w:val="000000"/>
                <w:shd w:val="clear" w:color="auto" w:fill="FFFFFF"/>
              </w:rPr>
              <w:t xml:space="preserve"> Napędow</w:t>
            </w:r>
            <w:r w:rsidRPr="004F5AEC">
              <w:rPr>
                <w:rFonts w:asciiTheme="minorHAnsi" w:hAnsiTheme="minorHAnsi" w:cs="Times New Roman"/>
                <w:sz w:val="22"/>
                <w:szCs w:val="22"/>
              </w:rPr>
              <w:t xml:space="preserve">y)” realizowanego w ramach konkursu </w:t>
            </w:r>
            <w:proofErr w:type="spellStart"/>
            <w:r w:rsidRPr="004F5AEC">
              <w:rPr>
                <w:rFonts w:asciiTheme="minorHAnsi" w:hAnsiTheme="minorHAnsi" w:cs="Times New Roman"/>
                <w:sz w:val="22"/>
                <w:szCs w:val="22"/>
              </w:rPr>
              <w:t>NCBiR</w:t>
            </w:r>
            <w:proofErr w:type="spellEnd"/>
            <w:r w:rsidRPr="004F5AEC">
              <w:rPr>
                <w:rFonts w:asciiTheme="minorHAnsi" w:hAnsiTheme="minorHAnsi" w:cs="Times New Roman"/>
                <w:sz w:val="22"/>
                <w:szCs w:val="22"/>
              </w:rPr>
              <w:t xml:space="preserve"> „Ścieżka dla Mazowsza/2019” oświadczamy, że nie jesteśmy powiązani z Zamawiającym osobowo lub kapitałowo. </w:t>
            </w:r>
          </w:p>
          <w:p w14:paraId="61EBF455" w14:textId="5E12D8D6" w:rsidR="00105296" w:rsidRDefault="00105296" w:rsidP="00105296">
            <w:pPr>
              <w:spacing w:line="340" w:lineRule="atLeast"/>
              <w:jc w:val="both"/>
              <w:rPr>
                <w:rFonts w:asciiTheme="minorHAnsi" w:hAnsiTheme="minorHAnsi" w:cs="Times New Roman"/>
                <w:sz w:val="22"/>
                <w:szCs w:val="22"/>
              </w:rPr>
            </w:pPr>
          </w:p>
          <w:p w14:paraId="14156036" w14:textId="77777777" w:rsidR="00595213" w:rsidRPr="004F5AEC" w:rsidRDefault="00595213" w:rsidP="00105296">
            <w:pPr>
              <w:spacing w:line="340" w:lineRule="atLeast"/>
              <w:jc w:val="both"/>
              <w:rPr>
                <w:rFonts w:asciiTheme="minorHAnsi" w:hAnsiTheme="minorHAnsi" w:cs="Times New Roman"/>
                <w:sz w:val="22"/>
                <w:szCs w:val="22"/>
              </w:rPr>
            </w:pPr>
          </w:p>
          <w:p w14:paraId="34093E04" w14:textId="77777777" w:rsidR="00105296" w:rsidRPr="004F5AEC" w:rsidRDefault="00105296" w:rsidP="00105296">
            <w:pPr>
              <w:spacing w:line="340" w:lineRule="atLeast"/>
              <w:jc w:val="both"/>
              <w:rPr>
                <w:rFonts w:asciiTheme="minorHAnsi" w:hAnsiTheme="minorHAnsi" w:cs="Times New Roman"/>
                <w:sz w:val="22"/>
                <w:szCs w:val="22"/>
              </w:rPr>
            </w:pPr>
            <w:r w:rsidRPr="004F5AEC">
              <w:rPr>
                <w:rFonts w:asciiTheme="minorHAnsi" w:hAnsiTheme="minorHAnsi" w:cs="Times New Roman"/>
                <w:sz w:val="22"/>
                <w:szCs w:val="22"/>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619CF0D3" w14:textId="77777777" w:rsidR="00105296" w:rsidRPr="004F5AEC" w:rsidRDefault="00105296" w:rsidP="00105296">
            <w:pPr>
              <w:numPr>
                <w:ilvl w:val="0"/>
                <w:numId w:val="1"/>
              </w:numPr>
              <w:tabs>
                <w:tab w:val="clear" w:pos="0"/>
              </w:tabs>
              <w:spacing w:line="340" w:lineRule="atLeast"/>
              <w:ind w:left="426"/>
              <w:jc w:val="both"/>
              <w:rPr>
                <w:rFonts w:asciiTheme="minorHAnsi" w:hAnsiTheme="minorHAnsi" w:cs="Times New Roman"/>
                <w:sz w:val="22"/>
                <w:szCs w:val="22"/>
              </w:rPr>
            </w:pPr>
            <w:r w:rsidRPr="004F5AEC">
              <w:rPr>
                <w:rFonts w:asciiTheme="minorHAnsi" w:hAnsiTheme="minorHAnsi" w:cs="Times New Roman"/>
                <w:sz w:val="22"/>
                <w:szCs w:val="22"/>
              </w:rPr>
              <w:t>uczestniczeniu w spółce, jako wspólnik spółki cywilnej lub spółki osobowej,</w:t>
            </w:r>
          </w:p>
          <w:p w14:paraId="5CCFB288" w14:textId="77777777" w:rsidR="00105296" w:rsidRPr="004F5AEC" w:rsidRDefault="00105296" w:rsidP="00105296">
            <w:pPr>
              <w:numPr>
                <w:ilvl w:val="0"/>
                <w:numId w:val="1"/>
              </w:numPr>
              <w:tabs>
                <w:tab w:val="clear" w:pos="0"/>
              </w:tabs>
              <w:spacing w:line="340" w:lineRule="atLeast"/>
              <w:ind w:left="426"/>
              <w:jc w:val="both"/>
              <w:rPr>
                <w:rFonts w:asciiTheme="minorHAnsi" w:hAnsiTheme="minorHAnsi" w:cs="Times New Roman"/>
                <w:sz w:val="22"/>
                <w:szCs w:val="22"/>
              </w:rPr>
            </w:pPr>
            <w:r w:rsidRPr="004F5AEC">
              <w:rPr>
                <w:rFonts w:asciiTheme="minorHAnsi" w:hAnsiTheme="minorHAnsi" w:cs="Times New Roman"/>
                <w:sz w:val="22"/>
                <w:szCs w:val="22"/>
              </w:rPr>
              <w:t>posiadaniu co najmniej 10 % udziałów lub akcji,</w:t>
            </w:r>
          </w:p>
          <w:p w14:paraId="2700EA1E" w14:textId="77777777" w:rsidR="00105296" w:rsidRPr="004F5AEC" w:rsidRDefault="00105296" w:rsidP="00105296">
            <w:pPr>
              <w:numPr>
                <w:ilvl w:val="0"/>
                <w:numId w:val="1"/>
              </w:numPr>
              <w:tabs>
                <w:tab w:val="clear" w:pos="0"/>
              </w:tabs>
              <w:spacing w:line="340" w:lineRule="atLeast"/>
              <w:ind w:left="426"/>
              <w:jc w:val="both"/>
              <w:rPr>
                <w:rFonts w:asciiTheme="minorHAnsi" w:hAnsiTheme="minorHAnsi" w:cs="Times New Roman"/>
                <w:sz w:val="22"/>
                <w:szCs w:val="22"/>
              </w:rPr>
            </w:pPr>
            <w:r w:rsidRPr="004F5AEC">
              <w:rPr>
                <w:rFonts w:asciiTheme="minorHAnsi" w:hAnsiTheme="minorHAnsi" w:cs="Times New Roman"/>
                <w:sz w:val="22"/>
                <w:szCs w:val="22"/>
              </w:rPr>
              <w:t>pełnieniu funkcji członka organu nadzorczego lub zarządzającego, prokurenta, pełnomocnika,</w:t>
            </w:r>
          </w:p>
          <w:p w14:paraId="69224B26" w14:textId="1BCDDE95" w:rsidR="00105296" w:rsidRPr="004F5AEC" w:rsidRDefault="00105296" w:rsidP="00105296">
            <w:pPr>
              <w:numPr>
                <w:ilvl w:val="0"/>
                <w:numId w:val="1"/>
              </w:numPr>
              <w:tabs>
                <w:tab w:val="clear" w:pos="0"/>
              </w:tabs>
              <w:spacing w:line="340" w:lineRule="atLeast"/>
              <w:ind w:left="426"/>
              <w:jc w:val="both"/>
              <w:rPr>
                <w:rFonts w:asciiTheme="minorHAnsi" w:hAnsiTheme="minorHAnsi" w:cs="Times New Roman"/>
                <w:sz w:val="22"/>
                <w:szCs w:val="22"/>
              </w:rPr>
            </w:pPr>
            <w:r w:rsidRPr="004F5AEC">
              <w:rPr>
                <w:rFonts w:asciiTheme="minorHAnsi" w:hAnsiTheme="minorHAnsi" w:cs="Times New Roman"/>
                <w:sz w:val="22"/>
                <w:szCs w:val="22"/>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43E0A98F" w14:textId="77777777" w:rsidR="00A61D10" w:rsidRPr="004F5AEC" w:rsidRDefault="00A61D10" w:rsidP="00A61D10">
            <w:pPr>
              <w:spacing w:line="340" w:lineRule="atLeast"/>
              <w:ind w:left="66"/>
              <w:jc w:val="both"/>
              <w:rPr>
                <w:rFonts w:asciiTheme="minorHAnsi" w:hAnsiTheme="minorHAnsi" w:cs="Times New Roman"/>
                <w:sz w:val="22"/>
                <w:szCs w:val="22"/>
              </w:rPr>
            </w:pPr>
          </w:p>
          <w:p w14:paraId="63A9F13B" w14:textId="77777777" w:rsidR="00105296" w:rsidRPr="004F5AEC" w:rsidRDefault="00105296" w:rsidP="00105296">
            <w:pPr>
              <w:spacing w:line="280" w:lineRule="atLeast"/>
              <w:jc w:val="both"/>
              <w:rPr>
                <w:rFonts w:asciiTheme="minorHAnsi" w:hAnsiTheme="minorHAnsi" w:cs="Times New Roman"/>
                <w:sz w:val="22"/>
                <w:szCs w:val="22"/>
              </w:rPr>
            </w:pPr>
          </w:p>
          <w:p w14:paraId="2CB0A386" w14:textId="2A301746" w:rsidR="00595213" w:rsidRDefault="00595213" w:rsidP="00105296">
            <w:pPr>
              <w:spacing w:line="280" w:lineRule="atLeast"/>
              <w:jc w:val="both"/>
              <w:rPr>
                <w:rFonts w:asciiTheme="minorHAnsi" w:hAnsiTheme="minorHAnsi" w:cs="Times New Roman"/>
                <w:sz w:val="22"/>
                <w:szCs w:val="22"/>
              </w:rPr>
            </w:pPr>
          </w:p>
          <w:p w14:paraId="11F9A203" w14:textId="77777777" w:rsidR="00595213" w:rsidRDefault="00595213" w:rsidP="00105296">
            <w:pPr>
              <w:spacing w:line="280" w:lineRule="atLeast"/>
              <w:jc w:val="both"/>
              <w:rPr>
                <w:rFonts w:asciiTheme="minorHAnsi" w:hAnsiTheme="minorHAnsi" w:cs="Times New Roman"/>
                <w:sz w:val="22"/>
                <w:szCs w:val="22"/>
              </w:rPr>
            </w:pPr>
          </w:p>
          <w:p w14:paraId="75A8CE87" w14:textId="77777777" w:rsidR="00595213" w:rsidRPr="004F5AEC" w:rsidRDefault="00595213" w:rsidP="00105296">
            <w:pPr>
              <w:spacing w:line="280" w:lineRule="atLeast"/>
              <w:jc w:val="both"/>
              <w:rPr>
                <w:rFonts w:asciiTheme="minorHAnsi" w:hAnsiTheme="minorHAnsi" w:cs="Times New Roman"/>
                <w:sz w:val="22"/>
                <w:szCs w:val="22"/>
              </w:rPr>
            </w:pPr>
          </w:p>
          <w:p w14:paraId="25CEABBC" w14:textId="77777777" w:rsidR="00595213" w:rsidRPr="00D23B87" w:rsidRDefault="00595213" w:rsidP="00595213">
            <w:pPr>
              <w:pStyle w:val="Default"/>
              <w:tabs>
                <w:tab w:val="right" w:pos="7513"/>
                <w:tab w:val="right" w:leader="dot" w:pos="12474"/>
              </w:tabs>
              <w:spacing w:line="280" w:lineRule="atLeast"/>
              <w:jc w:val="right"/>
              <w:rPr>
                <w:color w:val="auto"/>
                <w:sz w:val="18"/>
                <w:szCs w:val="18"/>
              </w:rPr>
            </w:pPr>
            <w:r w:rsidRPr="00D23B87">
              <w:rPr>
                <w:color w:val="auto"/>
                <w:sz w:val="18"/>
                <w:szCs w:val="18"/>
              </w:rPr>
              <w:t>..............................................................</w:t>
            </w:r>
          </w:p>
          <w:p w14:paraId="6D214966" w14:textId="049F1D59" w:rsidR="00A61D10" w:rsidRPr="004F5AEC" w:rsidRDefault="00595213" w:rsidP="00595213">
            <w:pPr>
              <w:pStyle w:val="Default"/>
              <w:tabs>
                <w:tab w:val="center" w:pos="1418"/>
                <w:tab w:val="center" w:pos="9923"/>
              </w:tabs>
              <w:spacing w:line="280" w:lineRule="atLeast"/>
              <w:jc w:val="right"/>
              <w:rPr>
                <w:rFonts w:cs="Arial"/>
                <w:color w:val="auto"/>
                <w:sz w:val="18"/>
                <w:szCs w:val="18"/>
              </w:rPr>
            </w:pPr>
            <w:r w:rsidRPr="00D23B87">
              <w:rPr>
                <w:rFonts w:cs="Arial"/>
                <w:i/>
                <w:color w:val="auto"/>
                <w:sz w:val="18"/>
                <w:szCs w:val="18"/>
              </w:rPr>
              <w:tab/>
              <w:t>podpis Wykonawcy lub osoby upoważnionej</w:t>
            </w:r>
          </w:p>
          <w:p w14:paraId="2C6F9757" w14:textId="77777777" w:rsidR="00105296" w:rsidRPr="004F5AEC" w:rsidRDefault="00105296" w:rsidP="00105296">
            <w:pPr>
              <w:pStyle w:val="Default"/>
              <w:tabs>
                <w:tab w:val="center" w:pos="1418"/>
                <w:tab w:val="center" w:pos="7230"/>
              </w:tabs>
              <w:spacing w:line="280" w:lineRule="atLeast"/>
              <w:jc w:val="both"/>
              <w:rPr>
                <w:rFonts w:asciiTheme="minorHAnsi" w:hAnsiTheme="minorHAnsi" w:cs="Arial"/>
                <w:color w:val="auto"/>
                <w:sz w:val="22"/>
                <w:szCs w:val="22"/>
              </w:rPr>
            </w:pPr>
          </w:p>
          <w:p w14:paraId="09E615AE" w14:textId="77777777" w:rsidR="00105296" w:rsidRPr="004F5AEC" w:rsidRDefault="00105296" w:rsidP="00105296"/>
          <w:p w14:paraId="3F90D707" w14:textId="77777777" w:rsidR="00105296" w:rsidRPr="004F5AEC" w:rsidRDefault="00105296" w:rsidP="00345437">
            <w:pPr>
              <w:spacing w:line="280" w:lineRule="atLeast"/>
              <w:rPr>
                <w:rFonts w:asciiTheme="minorHAnsi" w:hAnsiTheme="minorHAnsi" w:cs="Times New Roman"/>
                <w:b/>
                <w:sz w:val="22"/>
                <w:szCs w:val="22"/>
              </w:rPr>
            </w:pPr>
          </w:p>
        </w:tc>
        <w:tc>
          <w:tcPr>
            <w:tcW w:w="4531" w:type="dxa"/>
          </w:tcPr>
          <w:p w14:paraId="5452177E" w14:textId="449C0179" w:rsidR="00105296" w:rsidRPr="004F5AEC" w:rsidRDefault="00105296" w:rsidP="00105296">
            <w:pPr>
              <w:spacing w:line="280" w:lineRule="atLeast"/>
              <w:rPr>
                <w:rFonts w:asciiTheme="minorHAnsi" w:hAnsiTheme="minorHAnsi"/>
                <w:b/>
                <w:bCs/>
                <w:sz w:val="22"/>
                <w:szCs w:val="22"/>
                <w:lang w:val="en-US"/>
              </w:rPr>
            </w:pPr>
            <w:r w:rsidRPr="004F5AEC">
              <w:rPr>
                <w:rFonts w:cs="Times New Roman"/>
                <w:b/>
                <w:szCs w:val="18"/>
                <w:lang w:val="en-US"/>
              </w:rPr>
              <w:lastRenderedPageBreak/>
              <w:t>Appendix 3 to the RFQ no.</w:t>
            </w:r>
            <w:r w:rsidRPr="004F5AEC">
              <w:rPr>
                <w:rFonts w:asciiTheme="minorHAnsi" w:hAnsiTheme="minorHAnsi"/>
                <w:b/>
                <w:bCs/>
                <w:sz w:val="22"/>
                <w:szCs w:val="22"/>
                <w:lang w:val="en-US"/>
              </w:rPr>
              <w:t xml:space="preserve"> </w:t>
            </w:r>
            <w:r w:rsidR="0055692A" w:rsidRPr="004F5AEC">
              <w:rPr>
                <w:rFonts w:asciiTheme="minorHAnsi" w:hAnsiTheme="minorHAnsi"/>
                <w:b/>
                <w:bCs/>
                <w:sz w:val="22"/>
                <w:szCs w:val="22"/>
                <w:lang w:val="en-US"/>
              </w:rPr>
              <w:t>12</w:t>
            </w:r>
            <w:r w:rsidRPr="004F5AEC">
              <w:rPr>
                <w:rFonts w:asciiTheme="minorHAnsi" w:hAnsiTheme="minorHAnsi"/>
                <w:b/>
                <w:bCs/>
                <w:sz w:val="22"/>
                <w:szCs w:val="22"/>
                <w:lang w:val="en-US"/>
              </w:rPr>
              <w:t xml:space="preserve">/2021 </w:t>
            </w:r>
          </w:p>
          <w:p w14:paraId="6C5C0E71" w14:textId="677A68C9" w:rsidR="00105296" w:rsidRPr="004F5AEC" w:rsidRDefault="00595213" w:rsidP="00105296">
            <w:pPr>
              <w:spacing w:line="280" w:lineRule="atLeast"/>
              <w:rPr>
                <w:rFonts w:asciiTheme="minorHAnsi" w:hAnsiTheme="minorHAnsi" w:cs="Times New Roman"/>
                <w:b/>
                <w:sz w:val="22"/>
                <w:szCs w:val="22"/>
                <w:lang w:val="en-US"/>
              </w:rPr>
            </w:pPr>
            <w:r>
              <w:rPr>
                <w:rFonts w:asciiTheme="minorHAnsi" w:hAnsiTheme="minorHAnsi" w:cs="Times New Roman"/>
                <w:b/>
                <w:sz w:val="22"/>
                <w:szCs w:val="22"/>
                <w:lang w:val="en-US"/>
              </w:rPr>
              <w:br/>
            </w:r>
            <w:r w:rsidR="00105296" w:rsidRPr="004F5AEC">
              <w:rPr>
                <w:rFonts w:asciiTheme="minorHAnsi" w:hAnsiTheme="minorHAnsi" w:cs="Times New Roman"/>
                <w:b/>
                <w:sz w:val="22"/>
                <w:szCs w:val="22"/>
                <w:lang w:val="en-US"/>
              </w:rPr>
              <w:t xml:space="preserve">Sample of the Declaration of the lack of connections </w:t>
            </w:r>
          </w:p>
          <w:p w14:paraId="22A304CE" w14:textId="77777777" w:rsidR="00105296" w:rsidRPr="004F5AEC" w:rsidRDefault="00105296" w:rsidP="00105296">
            <w:pPr>
              <w:spacing w:line="280" w:lineRule="atLeast"/>
              <w:jc w:val="both"/>
              <w:rPr>
                <w:rFonts w:asciiTheme="minorHAnsi" w:hAnsiTheme="minorHAnsi" w:cs="Times New Roman"/>
                <w:b/>
                <w:sz w:val="22"/>
                <w:szCs w:val="22"/>
                <w:lang w:val="en-US"/>
              </w:rPr>
            </w:pPr>
          </w:p>
          <w:p w14:paraId="1A86A68C" w14:textId="6BC97C62" w:rsidR="00105296" w:rsidRPr="004F5AEC" w:rsidRDefault="00105296" w:rsidP="00105296">
            <w:pPr>
              <w:tabs>
                <w:tab w:val="right" w:pos="5103"/>
                <w:tab w:val="right" w:leader="dot" w:pos="9072"/>
              </w:tabs>
              <w:spacing w:before="240" w:line="28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ab/>
            </w:r>
          </w:p>
          <w:p w14:paraId="3AB003D4" w14:textId="77777777" w:rsidR="00105296" w:rsidRPr="004F5AEC" w:rsidRDefault="00105296" w:rsidP="00A61D10">
            <w:pPr>
              <w:tabs>
                <w:tab w:val="right" w:pos="5103"/>
                <w:tab w:val="center" w:pos="7088"/>
                <w:tab w:val="right" w:leader="dot" w:pos="9072"/>
              </w:tabs>
              <w:spacing w:line="280" w:lineRule="atLeast"/>
              <w:jc w:val="right"/>
              <w:rPr>
                <w:rFonts w:asciiTheme="minorHAnsi" w:hAnsiTheme="minorHAnsi" w:cs="Times New Roman"/>
                <w:i/>
                <w:sz w:val="22"/>
                <w:szCs w:val="22"/>
                <w:lang w:val="en-US"/>
              </w:rPr>
            </w:pPr>
            <w:r w:rsidRPr="004F5AEC">
              <w:rPr>
                <w:rFonts w:asciiTheme="minorHAnsi" w:hAnsiTheme="minorHAnsi" w:cs="Times New Roman"/>
                <w:sz w:val="22"/>
                <w:szCs w:val="22"/>
                <w:lang w:val="en-US"/>
              </w:rPr>
              <w:tab/>
            </w:r>
            <w:r w:rsidRPr="004F5AEC">
              <w:rPr>
                <w:rFonts w:asciiTheme="minorHAnsi" w:hAnsiTheme="minorHAnsi" w:cs="Times New Roman"/>
                <w:sz w:val="22"/>
                <w:szCs w:val="22"/>
                <w:lang w:val="en-US"/>
              </w:rPr>
              <w:tab/>
            </w:r>
            <w:r w:rsidRPr="004F5AEC">
              <w:rPr>
                <w:rFonts w:asciiTheme="minorHAnsi" w:hAnsiTheme="minorHAnsi" w:cs="Times New Roman"/>
                <w:i/>
                <w:sz w:val="22"/>
                <w:szCs w:val="22"/>
                <w:lang w:val="en-US"/>
              </w:rPr>
              <w:t>Place and date</w:t>
            </w:r>
          </w:p>
          <w:p w14:paraId="0D8FB3FC" w14:textId="77777777" w:rsidR="00105296" w:rsidRPr="004F5AEC" w:rsidRDefault="00105296" w:rsidP="00105296">
            <w:pPr>
              <w:tabs>
                <w:tab w:val="right" w:leader="dot" w:pos="9072"/>
              </w:tabs>
              <w:spacing w:before="120" w:after="360" w:line="280" w:lineRule="atLeast"/>
              <w:jc w:val="both"/>
              <w:rPr>
                <w:rFonts w:asciiTheme="minorHAnsi" w:hAnsiTheme="minorHAnsi" w:cs="Times New Roman"/>
                <w:sz w:val="22"/>
                <w:szCs w:val="22"/>
                <w:lang w:val="en-US"/>
              </w:rPr>
            </w:pPr>
          </w:p>
          <w:p w14:paraId="5CF88776" w14:textId="77777777" w:rsidR="00105296" w:rsidRPr="004F5AEC" w:rsidRDefault="00105296" w:rsidP="00105296">
            <w:pPr>
              <w:tabs>
                <w:tab w:val="right" w:leader="dot" w:pos="9072"/>
              </w:tabs>
              <w:spacing w:before="120" w:after="360" w:line="280" w:lineRule="atLeast"/>
              <w:jc w:val="both"/>
              <w:rPr>
                <w:rFonts w:asciiTheme="minorHAnsi" w:hAnsiTheme="minorHAnsi" w:cs="Times New Roman"/>
                <w:sz w:val="22"/>
                <w:szCs w:val="22"/>
                <w:lang w:val="en-US"/>
              </w:rPr>
            </w:pPr>
          </w:p>
          <w:p w14:paraId="4571AD8E" w14:textId="77777777" w:rsidR="00105296" w:rsidRPr="004F5AEC" w:rsidRDefault="00105296" w:rsidP="00105296">
            <w:pPr>
              <w:tabs>
                <w:tab w:val="right" w:leader="dot" w:pos="3402"/>
                <w:tab w:val="right" w:leader="dot" w:pos="9072"/>
              </w:tabs>
              <w:spacing w:before="120" w:line="28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ab/>
            </w:r>
          </w:p>
          <w:p w14:paraId="351C0BCF" w14:textId="77777777" w:rsidR="00105296" w:rsidRPr="004F5AEC" w:rsidRDefault="00105296" w:rsidP="00105296">
            <w:pPr>
              <w:tabs>
                <w:tab w:val="center" w:pos="1701"/>
                <w:tab w:val="right" w:leader="dot" w:pos="9072"/>
              </w:tabs>
              <w:spacing w:after="360" w:line="280" w:lineRule="atLeast"/>
              <w:jc w:val="both"/>
              <w:rPr>
                <w:rFonts w:asciiTheme="minorHAnsi" w:hAnsiTheme="minorHAnsi" w:cs="Times New Roman"/>
                <w:i/>
                <w:sz w:val="22"/>
                <w:szCs w:val="22"/>
                <w:lang w:val="en-US"/>
              </w:rPr>
            </w:pPr>
            <w:r w:rsidRPr="004F5AEC">
              <w:rPr>
                <w:rFonts w:asciiTheme="minorHAnsi" w:hAnsiTheme="minorHAnsi" w:cs="Times New Roman"/>
                <w:i/>
                <w:sz w:val="22"/>
                <w:szCs w:val="22"/>
                <w:lang w:val="en-US"/>
              </w:rPr>
              <w:tab/>
              <w:t>Contractor stamp</w:t>
            </w:r>
          </w:p>
          <w:p w14:paraId="0FFDDB45" w14:textId="77777777" w:rsidR="00105296" w:rsidRPr="004F5AEC" w:rsidRDefault="00105296" w:rsidP="00105296">
            <w:pPr>
              <w:spacing w:line="280" w:lineRule="atLeast"/>
              <w:jc w:val="both"/>
              <w:rPr>
                <w:rFonts w:asciiTheme="minorHAnsi" w:hAnsiTheme="minorHAnsi" w:cs="Times New Roman"/>
                <w:sz w:val="22"/>
                <w:szCs w:val="22"/>
                <w:lang w:val="en-US"/>
              </w:rPr>
            </w:pPr>
          </w:p>
          <w:p w14:paraId="18D19C18" w14:textId="23E4E89A" w:rsidR="00105296" w:rsidRPr="004F5AEC" w:rsidRDefault="00105296" w:rsidP="00105296">
            <w:pPr>
              <w:spacing w:line="340" w:lineRule="atLeast"/>
              <w:jc w:val="both"/>
              <w:rPr>
                <w:rFonts w:asciiTheme="minorHAnsi" w:hAnsiTheme="minorHAnsi" w:cs="Times New Roman"/>
                <w:sz w:val="22"/>
                <w:szCs w:val="22"/>
                <w:lang w:val="en-US"/>
              </w:rPr>
            </w:pPr>
            <w:r w:rsidRPr="004F5AEC">
              <w:rPr>
                <w:bCs/>
                <w:szCs w:val="18"/>
                <w:lang w:val="en-US"/>
              </w:rPr>
              <w:t xml:space="preserve">In response to the RFQ No. </w:t>
            </w:r>
            <w:r w:rsidR="0055692A" w:rsidRPr="004F5AEC">
              <w:rPr>
                <w:bCs/>
                <w:szCs w:val="18"/>
                <w:lang w:val="en-US"/>
              </w:rPr>
              <w:t>12</w:t>
            </w:r>
            <w:r w:rsidRPr="004F5AEC">
              <w:rPr>
                <w:bCs/>
                <w:szCs w:val="18"/>
                <w:lang w:val="en-US"/>
              </w:rPr>
              <w:t>/2021 for the performance of the service in order to implement the project under the name "POLON (</w:t>
            </w:r>
            <w:proofErr w:type="spellStart"/>
            <w:r w:rsidRPr="004F5AEC">
              <w:rPr>
                <w:bCs/>
                <w:szCs w:val="18"/>
                <w:lang w:val="en-US"/>
              </w:rPr>
              <w:t>POLski</w:t>
            </w:r>
            <w:proofErr w:type="spellEnd"/>
            <w:r w:rsidRPr="004F5AEC">
              <w:rPr>
                <w:bCs/>
                <w:szCs w:val="18"/>
                <w:lang w:val="en-US"/>
              </w:rPr>
              <w:t xml:space="preserve"> </w:t>
            </w:r>
            <w:proofErr w:type="spellStart"/>
            <w:r w:rsidRPr="004F5AEC">
              <w:rPr>
                <w:bCs/>
                <w:szCs w:val="18"/>
                <w:lang w:val="en-US"/>
              </w:rPr>
              <w:t>mOduł</w:t>
            </w:r>
            <w:proofErr w:type="spellEnd"/>
            <w:r w:rsidRPr="004F5AEC">
              <w:rPr>
                <w:bCs/>
                <w:szCs w:val="18"/>
                <w:lang w:val="en-US"/>
              </w:rPr>
              <w:t xml:space="preserve"> </w:t>
            </w:r>
            <w:proofErr w:type="spellStart"/>
            <w:r w:rsidRPr="004F5AEC">
              <w:rPr>
                <w:bCs/>
                <w:szCs w:val="18"/>
                <w:lang w:val="en-US"/>
              </w:rPr>
              <w:t>Napędowy</w:t>
            </w:r>
            <w:proofErr w:type="spellEnd"/>
            <w:r w:rsidRPr="004F5AEC">
              <w:rPr>
                <w:bCs/>
                <w:szCs w:val="18"/>
                <w:lang w:val="en-US"/>
              </w:rPr>
              <w:t xml:space="preserve"> - Polish </w:t>
            </w:r>
            <w:r w:rsidR="00271222" w:rsidRPr="004F5AEC">
              <w:rPr>
                <w:bCs/>
                <w:szCs w:val="18"/>
                <w:lang w:val="en-US"/>
              </w:rPr>
              <w:t>Propulsion Unit</w:t>
            </w:r>
            <w:r w:rsidRPr="004F5AEC">
              <w:rPr>
                <w:bCs/>
                <w:szCs w:val="18"/>
                <w:lang w:val="en-US"/>
              </w:rPr>
              <w:t xml:space="preserve">)" implemented as part of the </w:t>
            </w:r>
            <w:proofErr w:type="spellStart"/>
            <w:r w:rsidRPr="004F5AEC">
              <w:rPr>
                <w:bCs/>
                <w:szCs w:val="18"/>
                <w:lang w:val="en-US"/>
              </w:rPr>
              <w:t>NCBiR</w:t>
            </w:r>
            <w:proofErr w:type="spellEnd"/>
            <w:r w:rsidRPr="004F5AEC">
              <w:rPr>
                <w:bCs/>
                <w:szCs w:val="18"/>
                <w:lang w:val="en-US"/>
              </w:rPr>
              <w:t xml:space="preserve"> competition "</w:t>
            </w:r>
            <w:proofErr w:type="spellStart"/>
            <w:r w:rsidRPr="004F5AEC">
              <w:rPr>
                <w:bCs/>
                <w:szCs w:val="18"/>
                <w:lang w:val="en-US"/>
              </w:rPr>
              <w:t>Ścieżka</w:t>
            </w:r>
            <w:proofErr w:type="spellEnd"/>
            <w:r w:rsidRPr="004F5AEC">
              <w:rPr>
                <w:bCs/>
                <w:szCs w:val="18"/>
                <w:lang w:val="en-US"/>
              </w:rPr>
              <w:t xml:space="preserve"> </w:t>
            </w:r>
            <w:proofErr w:type="spellStart"/>
            <w:r w:rsidRPr="004F5AEC">
              <w:rPr>
                <w:bCs/>
                <w:szCs w:val="18"/>
                <w:lang w:val="en-US"/>
              </w:rPr>
              <w:t>dla</w:t>
            </w:r>
            <w:proofErr w:type="spellEnd"/>
            <w:r w:rsidRPr="004F5AEC">
              <w:rPr>
                <w:bCs/>
                <w:szCs w:val="18"/>
                <w:lang w:val="en-US"/>
              </w:rPr>
              <w:t xml:space="preserve"> </w:t>
            </w:r>
            <w:proofErr w:type="spellStart"/>
            <w:r w:rsidRPr="004F5AEC">
              <w:rPr>
                <w:bCs/>
                <w:szCs w:val="18"/>
                <w:lang w:val="en-US"/>
              </w:rPr>
              <w:t>Mazowsza</w:t>
            </w:r>
            <w:proofErr w:type="spellEnd"/>
            <w:r w:rsidRPr="004F5AEC">
              <w:rPr>
                <w:bCs/>
                <w:szCs w:val="18"/>
                <w:lang w:val="en-US"/>
              </w:rPr>
              <w:t>/2019", we declare that we are not related to the Ordering Party personally or by capital</w:t>
            </w:r>
            <w:r w:rsidRPr="004F5AEC">
              <w:rPr>
                <w:rFonts w:asciiTheme="minorHAnsi" w:hAnsiTheme="minorHAnsi" w:cs="Times New Roman"/>
                <w:sz w:val="22"/>
                <w:szCs w:val="22"/>
                <w:lang w:val="en-US"/>
              </w:rPr>
              <w:t xml:space="preserve">. </w:t>
            </w:r>
          </w:p>
          <w:p w14:paraId="3C5DF6C5" w14:textId="77777777" w:rsidR="00105296" w:rsidRPr="004F5AEC" w:rsidRDefault="00105296" w:rsidP="00105296">
            <w:pPr>
              <w:spacing w:line="340" w:lineRule="atLeast"/>
              <w:jc w:val="both"/>
              <w:rPr>
                <w:rFonts w:asciiTheme="minorHAnsi" w:hAnsiTheme="minorHAnsi" w:cs="Times New Roman"/>
                <w:sz w:val="22"/>
                <w:szCs w:val="22"/>
                <w:lang w:val="en-US"/>
              </w:rPr>
            </w:pPr>
          </w:p>
          <w:p w14:paraId="7BD0CA4A" w14:textId="1318C2A0" w:rsidR="00105296" w:rsidRDefault="00105296" w:rsidP="00105296">
            <w:pPr>
              <w:spacing w:line="34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 xml:space="preserve">Capital or personal relations are understood as interrelationships between the contracting authority or persons authorized to incur liabilities on the property of the contracting authority or persons performing activities on behalf of the </w:t>
            </w:r>
            <w:r w:rsidRPr="004F5AEC">
              <w:rPr>
                <w:bCs/>
                <w:szCs w:val="18"/>
                <w:lang w:val="en-US"/>
              </w:rPr>
              <w:t xml:space="preserve">Ordering Party </w:t>
            </w:r>
            <w:r w:rsidRPr="004F5AEC">
              <w:rPr>
                <w:rFonts w:asciiTheme="minorHAnsi" w:hAnsiTheme="minorHAnsi" w:cs="Times New Roman"/>
                <w:sz w:val="22"/>
                <w:szCs w:val="22"/>
                <w:lang w:val="en-US"/>
              </w:rPr>
              <w:t>related to the preparation and conduct of the contractor selection procedure, and the contractor, consisting in particular in:</w:t>
            </w:r>
          </w:p>
          <w:p w14:paraId="37EF20C8" w14:textId="77777777" w:rsidR="00595213" w:rsidRPr="004F5AEC" w:rsidRDefault="00595213" w:rsidP="00105296">
            <w:pPr>
              <w:spacing w:line="340" w:lineRule="atLeast"/>
              <w:jc w:val="both"/>
              <w:rPr>
                <w:rFonts w:asciiTheme="minorHAnsi" w:hAnsiTheme="minorHAnsi" w:cs="Times New Roman"/>
                <w:sz w:val="22"/>
                <w:szCs w:val="22"/>
                <w:lang w:val="en-US"/>
              </w:rPr>
            </w:pPr>
          </w:p>
          <w:p w14:paraId="13ED7A36" w14:textId="77777777" w:rsidR="00105296" w:rsidRPr="004F5AEC" w:rsidRDefault="00105296" w:rsidP="00105296">
            <w:pPr>
              <w:numPr>
                <w:ilvl w:val="0"/>
                <w:numId w:val="1"/>
              </w:numPr>
              <w:spacing w:line="34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participating in the company as a partner in a civil partnership or partnership,</w:t>
            </w:r>
          </w:p>
          <w:p w14:paraId="187630E0" w14:textId="77777777" w:rsidR="00105296" w:rsidRPr="004F5AEC" w:rsidRDefault="00105296" w:rsidP="00105296">
            <w:pPr>
              <w:numPr>
                <w:ilvl w:val="0"/>
                <w:numId w:val="1"/>
              </w:numPr>
              <w:spacing w:line="34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owning at least 10% of shares or stocks,</w:t>
            </w:r>
          </w:p>
          <w:p w14:paraId="093DD141" w14:textId="2BB5B2BD" w:rsidR="00105296" w:rsidRDefault="00105296" w:rsidP="00105296">
            <w:pPr>
              <w:numPr>
                <w:ilvl w:val="0"/>
                <w:numId w:val="1"/>
              </w:numPr>
              <w:spacing w:line="34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acting as a member of the supervisory or management body, proxy, legal representative,</w:t>
            </w:r>
          </w:p>
          <w:p w14:paraId="7496CF4E" w14:textId="77777777" w:rsidR="00595213" w:rsidRPr="004F5AEC" w:rsidRDefault="00595213" w:rsidP="00595213">
            <w:pPr>
              <w:spacing w:line="340" w:lineRule="atLeast"/>
              <w:jc w:val="both"/>
              <w:rPr>
                <w:rFonts w:asciiTheme="minorHAnsi" w:hAnsiTheme="minorHAnsi" w:cs="Times New Roman"/>
                <w:sz w:val="22"/>
                <w:szCs w:val="22"/>
                <w:lang w:val="en-US"/>
              </w:rPr>
            </w:pPr>
          </w:p>
          <w:p w14:paraId="23914FDB" w14:textId="77777777" w:rsidR="00105296" w:rsidRPr="004F5AEC" w:rsidRDefault="00105296" w:rsidP="00105296">
            <w:pPr>
              <w:numPr>
                <w:ilvl w:val="0"/>
                <w:numId w:val="1"/>
              </w:numPr>
              <w:spacing w:line="34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lastRenderedPageBreak/>
              <w:t>being married, in relationship of kinship or affinity in a straight line, kinship of the second degree or affinity in the collateral line, or in relation to adoption, care or guardianship.</w:t>
            </w:r>
          </w:p>
          <w:p w14:paraId="18B1429A" w14:textId="1CD5ABF7" w:rsidR="00105296" w:rsidRPr="004F5AEC" w:rsidRDefault="00105296" w:rsidP="00105296">
            <w:pPr>
              <w:spacing w:line="280" w:lineRule="atLeast"/>
              <w:jc w:val="both"/>
              <w:rPr>
                <w:rFonts w:asciiTheme="minorHAnsi" w:hAnsiTheme="minorHAnsi" w:cs="Times New Roman"/>
                <w:sz w:val="22"/>
                <w:szCs w:val="22"/>
                <w:lang w:val="en-US"/>
              </w:rPr>
            </w:pPr>
          </w:p>
          <w:p w14:paraId="4C32F47A" w14:textId="77777777" w:rsidR="00A61D10" w:rsidRPr="004F5AEC" w:rsidRDefault="00A61D10" w:rsidP="00105296">
            <w:pPr>
              <w:spacing w:line="280" w:lineRule="atLeast"/>
              <w:jc w:val="both"/>
              <w:rPr>
                <w:rFonts w:asciiTheme="minorHAnsi" w:hAnsiTheme="minorHAnsi" w:cs="Times New Roman"/>
                <w:sz w:val="22"/>
                <w:szCs w:val="22"/>
                <w:lang w:val="en-US"/>
              </w:rPr>
            </w:pPr>
          </w:p>
          <w:p w14:paraId="6354D0B4" w14:textId="77777777" w:rsidR="00105296" w:rsidRPr="004F5AEC" w:rsidRDefault="00105296" w:rsidP="00105296">
            <w:pPr>
              <w:spacing w:line="280" w:lineRule="atLeast"/>
              <w:jc w:val="both"/>
              <w:rPr>
                <w:rFonts w:asciiTheme="minorHAnsi" w:hAnsiTheme="minorHAnsi" w:cs="Times New Roman"/>
                <w:sz w:val="22"/>
                <w:szCs w:val="22"/>
                <w:lang w:val="en-US"/>
              </w:rPr>
            </w:pPr>
          </w:p>
          <w:p w14:paraId="47D78386" w14:textId="77777777" w:rsidR="00105296" w:rsidRPr="004F5AEC" w:rsidRDefault="00105296" w:rsidP="00105296">
            <w:pPr>
              <w:spacing w:line="280" w:lineRule="atLeast"/>
              <w:jc w:val="both"/>
              <w:rPr>
                <w:rFonts w:asciiTheme="minorHAnsi" w:hAnsiTheme="minorHAnsi" w:cs="Times New Roman"/>
                <w:sz w:val="22"/>
                <w:szCs w:val="22"/>
                <w:lang w:val="en-US"/>
              </w:rPr>
            </w:pPr>
          </w:p>
          <w:p w14:paraId="30FDC42A" w14:textId="6CC64DB5" w:rsidR="004136AE" w:rsidRDefault="004136AE" w:rsidP="00105296">
            <w:pPr>
              <w:tabs>
                <w:tab w:val="right" w:pos="5670"/>
                <w:tab w:val="right" w:leader="dot" w:pos="9072"/>
              </w:tabs>
              <w:spacing w:line="280" w:lineRule="atLeast"/>
              <w:jc w:val="both"/>
              <w:rPr>
                <w:rFonts w:asciiTheme="minorHAnsi" w:hAnsiTheme="minorHAnsi" w:cs="Times New Roman"/>
                <w:sz w:val="22"/>
                <w:szCs w:val="22"/>
                <w:lang w:val="en-US"/>
              </w:rPr>
            </w:pPr>
          </w:p>
          <w:p w14:paraId="0E9FF96A" w14:textId="30C90ECE" w:rsidR="00595213" w:rsidRDefault="00595213" w:rsidP="00105296">
            <w:pPr>
              <w:tabs>
                <w:tab w:val="right" w:pos="5670"/>
                <w:tab w:val="right" w:leader="dot" w:pos="9072"/>
              </w:tabs>
              <w:spacing w:line="280" w:lineRule="atLeast"/>
              <w:jc w:val="both"/>
              <w:rPr>
                <w:rFonts w:asciiTheme="minorHAnsi" w:hAnsiTheme="minorHAnsi" w:cs="Times New Roman"/>
                <w:sz w:val="22"/>
                <w:szCs w:val="22"/>
                <w:lang w:val="en-US"/>
              </w:rPr>
            </w:pPr>
          </w:p>
          <w:p w14:paraId="2C49B3C7" w14:textId="77777777" w:rsidR="00595213" w:rsidRPr="004F5AEC" w:rsidRDefault="00595213" w:rsidP="00105296">
            <w:pPr>
              <w:tabs>
                <w:tab w:val="right" w:pos="5670"/>
                <w:tab w:val="right" w:leader="dot" w:pos="9072"/>
              </w:tabs>
              <w:spacing w:line="280" w:lineRule="atLeast"/>
              <w:jc w:val="both"/>
              <w:rPr>
                <w:rFonts w:asciiTheme="minorHAnsi" w:hAnsiTheme="minorHAnsi" w:cs="Times New Roman"/>
                <w:sz w:val="22"/>
                <w:szCs w:val="22"/>
                <w:lang w:val="en-US"/>
              </w:rPr>
            </w:pPr>
          </w:p>
          <w:p w14:paraId="1E044B26" w14:textId="6AAA541A" w:rsidR="00105296" w:rsidRPr="004F5AEC" w:rsidRDefault="00105296" w:rsidP="00105296">
            <w:pPr>
              <w:tabs>
                <w:tab w:val="right" w:pos="5670"/>
                <w:tab w:val="right" w:leader="dot" w:pos="9072"/>
              </w:tabs>
              <w:spacing w:line="280" w:lineRule="atLeast"/>
              <w:jc w:val="both"/>
              <w:rPr>
                <w:rFonts w:asciiTheme="minorHAnsi" w:hAnsiTheme="minorHAnsi" w:cs="Times New Roman"/>
                <w:sz w:val="22"/>
                <w:szCs w:val="22"/>
                <w:lang w:val="en-US"/>
              </w:rPr>
            </w:pPr>
            <w:r w:rsidRPr="004F5AEC">
              <w:rPr>
                <w:rFonts w:asciiTheme="minorHAnsi" w:hAnsiTheme="minorHAnsi" w:cs="Times New Roman"/>
                <w:sz w:val="22"/>
                <w:szCs w:val="22"/>
                <w:lang w:val="en-US"/>
              </w:rPr>
              <w:tab/>
            </w:r>
          </w:p>
          <w:p w14:paraId="2747EA3D" w14:textId="77777777" w:rsidR="00595213" w:rsidRPr="00D23B87" w:rsidRDefault="00595213" w:rsidP="00595213">
            <w:pPr>
              <w:pStyle w:val="Default"/>
              <w:tabs>
                <w:tab w:val="right" w:pos="7513"/>
                <w:tab w:val="right" w:leader="dot" w:pos="12474"/>
              </w:tabs>
              <w:spacing w:line="280" w:lineRule="atLeast"/>
              <w:jc w:val="right"/>
              <w:rPr>
                <w:color w:val="auto"/>
                <w:sz w:val="18"/>
                <w:szCs w:val="18"/>
                <w:lang w:val="en-US"/>
              </w:rPr>
            </w:pPr>
            <w:r w:rsidRPr="00595213">
              <w:rPr>
                <w:color w:val="auto"/>
                <w:sz w:val="18"/>
                <w:szCs w:val="18"/>
                <w:lang w:val="en-GB"/>
              </w:rPr>
              <w:t>..............................................................</w:t>
            </w:r>
          </w:p>
          <w:p w14:paraId="32960F65" w14:textId="0CF1EAA6" w:rsidR="00105296" w:rsidRPr="00105296" w:rsidRDefault="00595213" w:rsidP="00595213">
            <w:pPr>
              <w:spacing w:line="280" w:lineRule="atLeast"/>
              <w:jc w:val="right"/>
              <w:rPr>
                <w:rFonts w:asciiTheme="minorHAnsi" w:hAnsiTheme="minorHAnsi" w:cs="Times New Roman"/>
                <w:b/>
                <w:sz w:val="22"/>
                <w:szCs w:val="22"/>
                <w:lang w:val="en-US"/>
              </w:rPr>
            </w:pPr>
            <w:r w:rsidRPr="00D23B87">
              <w:rPr>
                <w:rFonts w:cs="Arial"/>
                <w:i/>
                <w:szCs w:val="18"/>
                <w:lang w:val="en-US"/>
              </w:rPr>
              <w:tab/>
              <w:t>signature of the Contractor or an authorized person</w:t>
            </w:r>
          </w:p>
        </w:tc>
      </w:tr>
    </w:tbl>
    <w:p w14:paraId="73280D14" w14:textId="77777777" w:rsidR="00F82DA6" w:rsidRPr="00105296" w:rsidRDefault="00F82DA6" w:rsidP="00345437">
      <w:pPr>
        <w:spacing w:line="280" w:lineRule="atLeast"/>
        <w:rPr>
          <w:rFonts w:asciiTheme="minorHAnsi" w:hAnsiTheme="minorHAnsi" w:cs="Times New Roman"/>
          <w:b/>
          <w:sz w:val="22"/>
          <w:szCs w:val="22"/>
          <w:lang w:val="en-US"/>
        </w:rPr>
      </w:pPr>
    </w:p>
    <w:p w14:paraId="53886D47" w14:textId="6A442BD2" w:rsidR="00345437" w:rsidRPr="0079581A" w:rsidRDefault="00345437" w:rsidP="00345437">
      <w:pPr>
        <w:tabs>
          <w:tab w:val="right" w:pos="5670"/>
          <w:tab w:val="center" w:pos="7371"/>
          <w:tab w:val="right" w:leader="dot" w:pos="9072"/>
        </w:tabs>
        <w:spacing w:line="280" w:lineRule="atLeast"/>
        <w:jc w:val="both"/>
        <w:rPr>
          <w:rFonts w:asciiTheme="minorHAnsi" w:hAnsiTheme="minorHAnsi" w:cs="Times New Roman"/>
          <w:i/>
          <w:sz w:val="22"/>
          <w:szCs w:val="22"/>
          <w:lang w:val="en-US"/>
        </w:rPr>
      </w:pPr>
    </w:p>
    <w:p w14:paraId="33D52685" w14:textId="77777777" w:rsidR="00345437" w:rsidRPr="0079581A" w:rsidRDefault="00345437" w:rsidP="00345437">
      <w:pPr>
        <w:pStyle w:val="Default"/>
        <w:tabs>
          <w:tab w:val="center" w:pos="1418"/>
          <w:tab w:val="center" w:pos="7230"/>
        </w:tabs>
        <w:spacing w:line="280" w:lineRule="atLeast"/>
        <w:jc w:val="both"/>
        <w:rPr>
          <w:rFonts w:asciiTheme="minorHAnsi" w:hAnsiTheme="minorHAnsi" w:cs="Arial"/>
          <w:color w:val="auto"/>
          <w:sz w:val="22"/>
          <w:szCs w:val="22"/>
          <w:lang w:val="en-US"/>
        </w:rPr>
      </w:pPr>
    </w:p>
    <w:p w14:paraId="13337B1C" w14:textId="77777777" w:rsidR="00345437" w:rsidRPr="0079581A" w:rsidRDefault="00345437" w:rsidP="00345437">
      <w:pPr>
        <w:rPr>
          <w:rFonts w:asciiTheme="minorHAnsi" w:hAnsiTheme="minorHAnsi"/>
          <w:sz w:val="22"/>
          <w:szCs w:val="22"/>
          <w:lang w:val="en-US"/>
        </w:rPr>
      </w:pPr>
    </w:p>
    <w:p w14:paraId="39069CE4" w14:textId="77777777" w:rsidR="00345437" w:rsidRPr="0079581A" w:rsidRDefault="00345437" w:rsidP="00345437">
      <w:pPr>
        <w:rPr>
          <w:rFonts w:asciiTheme="minorHAnsi" w:hAnsiTheme="minorHAnsi"/>
          <w:sz w:val="22"/>
          <w:szCs w:val="22"/>
          <w:lang w:val="en-US"/>
        </w:rPr>
      </w:pPr>
    </w:p>
    <w:p w14:paraId="4DBDA7C0" w14:textId="77777777" w:rsidR="00E822E0" w:rsidRPr="0079581A" w:rsidRDefault="00E822E0">
      <w:pPr>
        <w:rPr>
          <w:lang w:val="en-US"/>
        </w:rPr>
      </w:pPr>
    </w:p>
    <w:sectPr w:rsidR="00E822E0" w:rsidRPr="0079581A" w:rsidSect="00321B46">
      <w:headerReference w:type="default" r:id="rId10"/>
      <w:footerReference w:type="default" r:id="rId11"/>
      <w:pgSz w:w="11906" w:h="16838"/>
      <w:pgMar w:top="1417" w:right="1417" w:bottom="708" w:left="1417" w:header="708" w:footer="708" w:gutter="0"/>
      <w:pgNumType w:start="1"/>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9F32" w14:textId="77777777" w:rsidR="00A418BC" w:rsidRDefault="00A418BC">
      <w:r>
        <w:separator/>
      </w:r>
    </w:p>
  </w:endnote>
  <w:endnote w:type="continuationSeparator" w:id="0">
    <w:p w14:paraId="20660A58" w14:textId="77777777" w:rsidR="00A418BC" w:rsidRDefault="00A4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93E8" w14:textId="77777777" w:rsidR="00321B46" w:rsidRDefault="00A418BC">
    <w:pPr>
      <w:pStyle w:val="Stopka"/>
      <w:jc w:val="right"/>
    </w:pPr>
  </w:p>
  <w:p w14:paraId="4DEC0C17" w14:textId="77777777" w:rsidR="00321B46" w:rsidRDefault="00A41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A055B" w14:textId="77777777" w:rsidR="00A418BC" w:rsidRDefault="00A418BC">
      <w:r>
        <w:separator/>
      </w:r>
    </w:p>
  </w:footnote>
  <w:footnote w:type="continuationSeparator" w:id="0">
    <w:p w14:paraId="1C5F0C43" w14:textId="77777777" w:rsidR="00A418BC" w:rsidRDefault="00A4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4C03" w14:textId="77777777" w:rsidR="004F5AEC" w:rsidRPr="00FA3A19" w:rsidRDefault="004F5AEC" w:rsidP="004F5AEC">
    <w:pPr>
      <w:pStyle w:val="Nagwek"/>
      <w:jc w:val="center"/>
      <w:rPr>
        <w:sz w:val="16"/>
        <w:szCs w:val="16"/>
      </w:rPr>
    </w:pPr>
    <w:bookmarkStart w:id="0" w:name="_Hlk66960273"/>
    <w:r w:rsidRPr="00522D87">
      <w:rPr>
        <w:noProof/>
      </w:rPr>
      <w:drawing>
        <wp:inline distT="0" distB="0" distL="0" distR="0" wp14:anchorId="1D20B47B" wp14:editId="0AB89EAA">
          <wp:extent cx="1181100" cy="39888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12" cy="401012"/>
                  </a:xfrm>
                  <a:prstGeom prst="rect">
                    <a:avLst/>
                  </a:prstGeom>
                  <a:noFill/>
                  <a:ln>
                    <a:noFill/>
                  </a:ln>
                </pic:spPr>
              </pic:pic>
            </a:graphicData>
          </a:graphic>
        </wp:inline>
      </w:drawing>
    </w:r>
    <w:r>
      <w:rPr>
        <w:noProof/>
        <w:sz w:val="16"/>
        <w:szCs w:val="16"/>
      </w:rPr>
      <w:t xml:space="preserve">               </w:t>
    </w:r>
    <w:r>
      <w:rPr>
        <w:noProof/>
      </w:rPr>
      <w:drawing>
        <wp:inline distT="0" distB="0" distL="0" distR="0" wp14:anchorId="67AB9A46" wp14:editId="3D4A6A50">
          <wp:extent cx="1085850" cy="38055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341" cy="383180"/>
                  </a:xfrm>
                  <a:prstGeom prst="rect">
                    <a:avLst/>
                  </a:prstGeom>
                  <a:noFill/>
                  <a:ln>
                    <a:noFill/>
                  </a:ln>
                </pic:spPr>
              </pic:pic>
            </a:graphicData>
          </a:graphic>
        </wp:inline>
      </w:drawing>
    </w:r>
  </w:p>
  <w:bookmarkEnd w:id="0"/>
  <w:p w14:paraId="7106F30A" w14:textId="77777777" w:rsidR="00556D45" w:rsidRDefault="00556D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D153D"/>
    <w:multiLevelType w:val="multilevel"/>
    <w:tmpl w:val="12467CF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37"/>
    <w:rsid w:val="00105296"/>
    <w:rsid w:val="00145C2D"/>
    <w:rsid w:val="00270FA2"/>
    <w:rsid w:val="00271222"/>
    <w:rsid w:val="002C7AE4"/>
    <w:rsid w:val="00345437"/>
    <w:rsid w:val="003F7C25"/>
    <w:rsid w:val="004136AE"/>
    <w:rsid w:val="004B1287"/>
    <w:rsid w:val="004B70B2"/>
    <w:rsid w:val="004F5AEC"/>
    <w:rsid w:val="0055692A"/>
    <w:rsid w:val="00556D45"/>
    <w:rsid w:val="00595213"/>
    <w:rsid w:val="0067726B"/>
    <w:rsid w:val="0079581A"/>
    <w:rsid w:val="007E04C8"/>
    <w:rsid w:val="00997440"/>
    <w:rsid w:val="00A118F8"/>
    <w:rsid w:val="00A33BD4"/>
    <w:rsid w:val="00A418BC"/>
    <w:rsid w:val="00A61D10"/>
    <w:rsid w:val="00AF3C64"/>
    <w:rsid w:val="00CE319E"/>
    <w:rsid w:val="00D23331"/>
    <w:rsid w:val="00E822E0"/>
    <w:rsid w:val="00F82DA6"/>
    <w:rsid w:val="00FE6281"/>
    <w:rsid w:val="1111E62E"/>
    <w:rsid w:val="20A7A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F311"/>
  <w15:chartTrackingRefBased/>
  <w15:docId w15:val="{15A3EBBE-B0B3-4DF7-BE9B-180B817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437"/>
    <w:pPr>
      <w:suppressAutoHyphens/>
      <w:spacing w:after="0" w:line="240" w:lineRule="auto"/>
    </w:pPr>
    <w:rPr>
      <w:rFonts w:ascii="Verdana" w:eastAsia="SimSun" w:hAnsi="Verdana" w:cs="Mangal"/>
      <w:kern w:val="1"/>
      <w:sz w:val="1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45437"/>
    <w:pPr>
      <w:suppressLineNumbers/>
      <w:tabs>
        <w:tab w:val="center" w:pos="4536"/>
        <w:tab w:val="right" w:pos="9072"/>
      </w:tabs>
      <w:spacing w:line="100" w:lineRule="atLeast"/>
    </w:pPr>
  </w:style>
  <w:style w:type="character" w:customStyle="1" w:styleId="StopkaZnak">
    <w:name w:val="Stopka Znak"/>
    <w:basedOn w:val="Domylnaczcionkaakapitu"/>
    <w:link w:val="Stopka"/>
    <w:uiPriority w:val="99"/>
    <w:rsid w:val="00345437"/>
    <w:rPr>
      <w:rFonts w:ascii="Verdana" w:eastAsia="SimSun" w:hAnsi="Verdana" w:cs="Mangal"/>
      <w:kern w:val="1"/>
      <w:sz w:val="18"/>
      <w:szCs w:val="24"/>
      <w:lang w:eastAsia="hi-IN" w:bidi="hi-IN"/>
    </w:rPr>
  </w:style>
  <w:style w:type="paragraph" w:customStyle="1" w:styleId="Default">
    <w:name w:val="Default"/>
    <w:rsid w:val="0034543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dymka">
    <w:name w:val="Balloon Text"/>
    <w:basedOn w:val="Normalny"/>
    <w:link w:val="TekstdymkaZnak"/>
    <w:uiPriority w:val="99"/>
    <w:semiHidden/>
    <w:unhideWhenUsed/>
    <w:rsid w:val="00F82DA6"/>
    <w:rPr>
      <w:rFonts w:ascii="Segoe UI" w:hAnsi="Segoe UI"/>
      <w:szCs w:val="16"/>
    </w:rPr>
  </w:style>
  <w:style w:type="character" w:customStyle="1" w:styleId="TekstdymkaZnak">
    <w:name w:val="Tekst dymka Znak"/>
    <w:basedOn w:val="Domylnaczcionkaakapitu"/>
    <w:link w:val="Tekstdymka"/>
    <w:uiPriority w:val="99"/>
    <w:semiHidden/>
    <w:rsid w:val="00F82DA6"/>
    <w:rPr>
      <w:rFonts w:ascii="Segoe UI" w:eastAsia="SimSun" w:hAnsi="Segoe UI" w:cs="Mangal"/>
      <w:kern w:val="1"/>
      <w:sz w:val="18"/>
      <w:szCs w:val="16"/>
      <w:lang w:eastAsia="hi-IN" w:bidi="hi-IN"/>
    </w:rPr>
  </w:style>
  <w:style w:type="table" w:styleId="Tabela-Siatka">
    <w:name w:val="Table Grid"/>
    <w:basedOn w:val="Standardowy"/>
    <w:uiPriority w:val="39"/>
    <w:rsid w:val="0010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56D45"/>
    <w:pPr>
      <w:tabs>
        <w:tab w:val="center" w:pos="4536"/>
        <w:tab w:val="right" w:pos="9072"/>
      </w:tabs>
    </w:pPr>
  </w:style>
  <w:style w:type="character" w:customStyle="1" w:styleId="NagwekZnak">
    <w:name w:val="Nagłówek Znak"/>
    <w:basedOn w:val="Domylnaczcionkaakapitu"/>
    <w:link w:val="Nagwek"/>
    <w:uiPriority w:val="99"/>
    <w:rsid w:val="00556D45"/>
    <w:rPr>
      <w:rFonts w:ascii="Verdana" w:eastAsia="SimSun" w:hAnsi="Verdana" w:cs="Mangal"/>
      <w:kern w:val="1"/>
      <w:sz w:val="1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7EC280BCE1B4EAF33EE5DE5FFAAF6" ma:contentTypeVersion="6" ma:contentTypeDescription="Create a new document." ma:contentTypeScope="" ma:versionID="e05700c446dd763ebe4e509e06261e74">
  <xsd:schema xmlns:xsd="http://www.w3.org/2001/XMLSchema" xmlns:xs="http://www.w3.org/2001/XMLSchema" xmlns:p="http://schemas.microsoft.com/office/2006/metadata/properties" xmlns:ns2="b56268f2-f95c-438c-a29b-9fea94f6cee9" xmlns:ns3="126c55ab-06da-4ded-9d07-3e74f48a7534" targetNamespace="http://schemas.microsoft.com/office/2006/metadata/properties" ma:root="true" ma:fieldsID="151acf9fabda5ed08272793f9fb75094" ns2:_="" ns3:_="">
    <xsd:import namespace="b56268f2-f95c-438c-a29b-9fea94f6cee9"/>
    <xsd:import namespace="126c55ab-06da-4ded-9d07-3e74f48a7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68f2-f95c-438c-a29b-9fea94f6c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c55ab-06da-4ded-9d07-3e74f48a7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93D97-6D2C-4EAC-AB0B-15FDE44696CE}">
  <ds:schemaRefs>
    <ds:schemaRef ds:uri="http://schemas.microsoft.com/sharepoint/v3/contenttype/forms"/>
  </ds:schemaRefs>
</ds:datastoreItem>
</file>

<file path=customXml/itemProps2.xml><?xml version="1.0" encoding="utf-8"?>
<ds:datastoreItem xmlns:ds="http://schemas.openxmlformats.org/officeDocument/2006/customXml" ds:itemID="{56B222DC-E34D-42D2-8EE4-2A97E8FCF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DD643-1AD8-40E6-B1FF-1680D7EB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68f2-f95c-438c-a29b-9fea94f6cee9"/>
    <ds:schemaRef ds:uri="126c55ab-06da-4ded-9d07-3e74f48a7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2309</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Bochinski</dc:creator>
  <cp:keywords/>
  <dc:description/>
  <cp:lastModifiedBy>Natalia Grzesiak</cp:lastModifiedBy>
  <cp:revision>2</cp:revision>
  <dcterms:created xsi:type="dcterms:W3CDTF">2021-03-18T15:49:00Z</dcterms:created>
  <dcterms:modified xsi:type="dcterms:W3CDTF">2021-03-18T15:49:00Z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0x01010057F7EC280BCE1B4EAF33EE5DE5FFAAF6</vt:lpwstr>
  </property>
</Properties>
</file>